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335C4" w14:textId="77777777" w:rsidR="00123519" w:rsidRPr="00123519" w:rsidRDefault="00123519" w:rsidP="00123519">
      <w:pPr>
        <w:spacing w:line="276" w:lineRule="auto"/>
        <w:jc w:val="both"/>
        <w:rPr>
          <w:rFonts w:ascii="Book Antiqua" w:eastAsia="Aptos" w:hAnsi="Book Antiqua" w:cs="Times New Roman"/>
          <w:color w:val="80340D"/>
          <w:sz w:val="24"/>
          <w:szCs w:val="24"/>
        </w:rPr>
      </w:pPr>
      <w:r w:rsidRPr="00123519">
        <w:rPr>
          <w:rFonts w:ascii="Book Antiqua" w:eastAsia="Times New Roman" w:hAnsi="Book Antiqua" w:cs="Times New Roman"/>
          <w:b/>
          <w:bCs/>
          <w:color w:val="80340D"/>
          <w:kern w:val="0"/>
          <w:sz w:val="36"/>
          <w:szCs w:val="36"/>
          <w:lang w:eastAsia="el-GR"/>
          <w14:ligatures w14:val="none"/>
        </w:rPr>
        <w:t xml:space="preserve">Ποιες συνθήκες χρειάζεται να κρατήσετε  πριν τη </w:t>
      </w:r>
      <w:proofErr w:type="spellStart"/>
      <w:r w:rsidRPr="00123519">
        <w:rPr>
          <w:rFonts w:ascii="Book Antiqua" w:eastAsia="Times New Roman" w:hAnsi="Book Antiqua" w:cs="Times New Roman"/>
          <w:b/>
          <w:bCs/>
          <w:color w:val="80340D"/>
          <w:kern w:val="0"/>
          <w:sz w:val="36"/>
          <w:szCs w:val="36"/>
          <w:lang w:eastAsia="el-GR"/>
          <w14:ligatures w14:val="none"/>
        </w:rPr>
        <w:t>λιπομέτρηση</w:t>
      </w:r>
      <w:proofErr w:type="spellEnd"/>
      <w:r w:rsidRPr="00123519">
        <w:rPr>
          <w:rFonts w:ascii="Book Antiqua" w:eastAsia="Aptos" w:hAnsi="Book Antiqua" w:cs="Times New Roman"/>
          <w:color w:val="80340D"/>
          <w:sz w:val="24"/>
          <w:szCs w:val="24"/>
        </w:rPr>
        <w:t xml:space="preserve"> </w:t>
      </w:r>
    </w:p>
    <w:p w14:paraId="37C2862E" w14:textId="77777777" w:rsidR="00123519" w:rsidRPr="00123519" w:rsidRDefault="00123519" w:rsidP="00123519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b/>
          <w:bCs/>
          <w:i/>
          <w:iCs/>
          <w:color w:val="80340D"/>
          <w:kern w:val="0"/>
          <w:sz w:val="20"/>
          <w:szCs w:val="20"/>
          <w:lang w:eastAsia="el-GR"/>
          <w14:ligatures w14:val="none"/>
        </w:rPr>
      </w:pPr>
      <w:r w:rsidRPr="00123519">
        <w:rPr>
          <w:rFonts w:ascii="Book Antiqua" w:eastAsia="Times New Roman" w:hAnsi="Book Antiqua" w:cs="Times New Roman"/>
          <w:b/>
          <w:bCs/>
          <w:i/>
          <w:iCs/>
          <w:color w:val="80340D"/>
          <w:kern w:val="0"/>
          <w:sz w:val="20"/>
          <w:szCs w:val="20"/>
          <w:lang w:eastAsia="el-GR"/>
          <w14:ligatures w14:val="none"/>
        </w:rPr>
        <w:t xml:space="preserve">          Η </w:t>
      </w:r>
      <w:proofErr w:type="spellStart"/>
      <w:r w:rsidRPr="00123519">
        <w:rPr>
          <w:rFonts w:ascii="Book Antiqua" w:eastAsia="Times New Roman" w:hAnsi="Book Antiqua" w:cs="Times New Roman"/>
          <w:b/>
          <w:bCs/>
          <w:i/>
          <w:iCs/>
          <w:color w:val="80340D"/>
          <w:kern w:val="0"/>
          <w:sz w:val="20"/>
          <w:szCs w:val="20"/>
          <w:lang w:eastAsia="el-GR"/>
          <w14:ligatures w14:val="none"/>
        </w:rPr>
        <w:t>λιπομέτρηση</w:t>
      </w:r>
      <w:proofErr w:type="spellEnd"/>
      <w:r w:rsidRPr="00123519">
        <w:rPr>
          <w:rFonts w:ascii="Book Antiqua" w:eastAsia="Times New Roman" w:hAnsi="Book Antiqua" w:cs="Times New Roman"/>
          <w:b/>
          <w:bCs/>
          <w:i/>
          <w:iCs/>
          <w:color w:val="80340D"/>
          <w:kern w:val="0"/>
          <w:sz w:val="20"/>
          <w:szCs w:val="20"/>
          <w:lang w:eastAsia="el-GR"/>
          <w14:ligatures w14:val="none"/>
        </w:rPr>
        <w:t xml:space="preserve"> είναι μία μέτρηση στην οποία είναι σημαντικό να τηρηθούν κάποιες συνθήκες, προκειμένου να αποφύγουμε να επηρεαστούν τα υγρά που  φυσιολογικά υπάρχουν στο σώμα μας.</w:t>
      </w:r>
    </w:p>
    <w:p w14:paraId="3CA274CB" w14:textId="77777777" w:rsidR="00123519" w:rsidRPr="00123519" w:rsidRDefault="00123519" w:rsidP="00123519">
      <w:pPr>
        <w:spacing w:line="276" w:lineRule="auto"/>
        <w:rPr>
          <w:rFonts w:ascii="Book Antiqua" w:eastAsia="Aptos" w:hAnsi="Book Antiqua" w:cs="Times New Roman"/>
          <w:sz w:val="24"/>
          <w:szCs w:val="24"/>
        </w:rPr>
      </w:pPr>
    </w:p>
    <w:p w14:paraId="3F6760AB" w14:textId="012FE4BA" w:rsidR="00123519" w:rsidRPr="00123519" w:rsidRDefault="00123519" w:rsidP="00123519">
      <w:pPr>
        <w:numPr>
          <w:ilvl w:val="0"/>
          <w:numId w:val="9"/>
        </w:numPr>
        <w:spacing w:line="276" w:lineRule="auto"/>
        <w:contextualSpacing/>
        <w:rPr>
          <w:rFonts w:ascii="Book Antiqua" w:eastAsia="Aptos" w:hAnsi="Book Antiqua" w:cs="Times New Roman"/>
          <w:sz w:val="24"/>
          <w:szCs w:val="24"/>
        </w:rPr>
      </w:pPr>
      <w:r>
        <w:rPr>
          <w:noProof/>
        </w:rPr>
        <w:pict w14:anchorId="30EB024F">
          <v:shapetype id="_x0000_t202" coordsize="21600,21600" o:spt="202" path="m,l,21600r21600,l21600,xe">
            <v:stroke joinstyle="miter"/>
            <v:path gradientshapeok="t" o:connecttype="rect"/>
          </v:shapetype>
          <v:shape id="Πλαίσιο κειμένου 1" o:spid="_x0000_s2051" type="#_x0000_t202" style="position:absolute;left:0;text-align:left;margin-left:0;margin-top:.9pt;width:486pt;height:599.15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" fillcolor="window" strokeweight=".5pt">
            <v:textbox>
              <w:txbxContent>
                <w:p w14:paraId="6B52B9EC" w14:textId="77777777" w:rsidR="00123519" w:rsidRPr="00123519" w:rsidRDefault="00123519" w:rsidP="00123519">
                  <w:pPr>
                    <w:pStyle w:val="a5"/>
                    <w:numPr>
                      <w:ilvl w:val="0"/>
                      <w:numId w:val="10"/>
                    </w:numPr>
                    <w:spacing w:line="276" w:lineRule="auto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  <w:r w:rsidRPr="00123519">
                    <w:rPr>
                      <w:rFonts w:ascii="Book Antiqua" w:hAnsi="Book Antiqua"/>
                      <w:b/>
                      <w:bCs/>
                      <w:color w:val="80340D"/>
                    </w:rPr>
                    <w:t>Ο εξεταζόμενος πρέπει να είναι σωστά ενυδατωμένος με νερό από τις προηγούμενες ημέρες.</w:t>
                  </w:r>
                </w:p>
                <w:p w14:paraId="5FB39110" w14:textId="77777777" w:rsidR="00123519" w:rsidRPr="00123519" w:rsidRDefault="00123519" w:rsidP="00123519">
                  <w:pPr>
                    <w:pStyle w:val="a5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</w:p>
                <w:p w14:paraId="06D0F63F" w14:textId="77777777" w:rsidR="00123519" w:rsidRPr="00123519" w:rsidRDefault="00123519" w:rsidP="00123519">
                  <w:pPr>
                    <w:pStyle w:val="a5"/>
                    <w:numPr>
                      <w:ilvl w:val="0"/>
                      <w:numId w:val="10"/>
                    </w:numPr>
                    <w:spacing w:line="276" w:lineRule="auto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  <w:r w:rsidRPr="00123519">
                    <w:rPr>
                      <w:rFonts w:ascii="Book Antiqua" w:hAnsi="Book Antiqua"/>
                      <w:b/>
                      <w:bCs/>
                      <w:color w:val="80340D"/>
                    </w:rPr>
                    <w:t>Δεν πρέπει να έχουν καταναλωθεί προϊόντα που περιέχουν καφεΐνη  και αναψυκτικά την ημέρα που θα πραγματοποιηθεί η μέτρηση.</w:t>
                  </w:r>
                </w:p>
                <w:p w14:paraId="198383CA" w14:textId="77777777" w:rsidR="00123519" w:rsidRPr="00123519" w:rsidRDefault="00123519" w:rsidP="00123519">
                  <w:pPr>
                    <w:pStyle w:val="a5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</w:p>
                <w:p w14:paraId="656398FF" w14:textId="77777777" w:rsidR="00123519" w:rsidRPr="00123519" w:rsidRDefault="00123519" w:rsidP="00123519">
                  <w:pPr>
                    <w:pStyle w:val="a5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</w:p>
                <w:p w14:paraId="38F16CD1" w14:textId="77777777" w:rsidR="00123519" w:rsidRPr="00123519" w:rsidRDefault="00123519" w:rsidP="00123519">
                  <w:pPr>
                    <w:pStyle w:val="a5"/>
                    <w:numPr>
                      <w:ilvl w:val="0"/>
                      <w:numId w:val="10"/>
                    </w:numPr>
                    <w:spacing w:line="276" w:lineRule="auto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  <w:r w:rsidRPr="00123519">
                    <w:rPr>
                      <w:rFonts w:ascii="Book Antiqua" w:hAnsi="Book Antiqua"/>
                      <w:b/>
                      <w:bCs/>
                      <w:color w:val="80340D"/>
                    </w:rPr>
                    <w:t>Η μέτρηση πρέπει να γίνεται 3 ή και περισσότερες ώρες μετά από κάποιο γεύμα ώστε να έχει ολοκληρωθεί η διαδικασία της πέψης.</w:t>
                  </w:r>
                </w:p>
                <w:p w14:paraId="20E86345" w14:textId="77777777" w:rsidR="00123519" w:rsidRPr="00123519" w:rsidRDefault="00123519" w:rsidP="00123519">
                  <w:pPr>
                    <w:pStyle w:val="a5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</w:p>
                <w:p w14:paraId="0E3523A3" w14:textId="77777777" w:rsidR="00123519" w:rsidRPr="00123519" w:rsidRDefault="00123519" w:rsidP="00123519">
                  <w:pPr>
                    <w:pStyle w:val="a5"/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rPr>
                      <w:rFonts w:ascii="Book Antiqua" w:eastAsia="Times New Roman" w:hAnsi="Book Antiqua"/>
                      <w:b/>
                      <w:bCs/>
                      <w:color w:val="80340D"/>
                      <w:kern w:val="0"/>
                      <w:lang w:eastAsia="el-GR"/>
                      <w14:ligatures w14:val="none"/>
                    </w:rPr>
                  </w:pPr>
                  <w:r w:rsidRPr="00123519">
                    <w:rPr>
                      <w:rFonts w:ascii="Book Antiqua" w:eastAsia="Times New Roman" w:hAnsi="Book Antiqua"/>
                      <w:b/>
                      <w:bCs/>
                      <w:color w:val="80340D"/>
                      <w:kern w:val="0"/>
                      <w:lang w:eastAsia="el-GR"/>
                      <w14:ligatures w14:val="none"/>
                    </w:rPr>
                    <w:t xml:space="preserve">24 ώρες πριν τη </w:t>
                  </w:r>
                  <w:proofErr w:type="spellStart"/>
                  <w:r w:rsidRPr="00123519">
                    <w:rPr>
                      <w:rFonts w:ascii="Book Antiqua" w:eastAsia="Times New Roman" w:hAnsi="Book Antiqua"/>
                      <w:b/>
                      <w:bCs/>
                      <w:color w:val="80340D"/>
                      <w:kern w:val="0"/>
                      <w:lang w:eastAsia="el-GR"/>
                      <w14:ligatures w14:val="none"/>
                    </w:rPr>
                    <w:t>λιπομέτρηση</w:t>
                  </w:r>
                  <w:proofErr w:type="spellEnd"/>
                  <w:r w:rsidRPr="00123519">
                    <w:rPr>
                      <w:rFonts w:ascii="Book Antiqua" w:eastAsia="Times New Roman" w:hAnsi="Book Antiqua"/>
                      <w:b/>
                      <w:bCs/>
                      <w:color w:val="80340D"/>
                      <w:kern w:val="0"/>
                      <w:lang w:eastAsia="el-GR"/>
                      <w14:ligatures w14:val="none"/>
                    </w:rPr>
                    <w:t>, απέφυγε την κατανάλωση αλκοόλ.</w:t>
                  </w:r>
                </w:p>
                <w:p w14:paraId="27A4E854" w14:textId="77777777" w:rsidR="00123519" w:rsidRPr="00123519" w:rsidRDefault="00123519" w:rsidP="00123519">
                  <w:pPr>
                    <w:pStyle w:val="a5"/>
                    <w:rPr>
                      <w:rFonts w:ascii="Book Antiqua" w:eastAsia="Times New Roman" w:hAnsi="Book Antiqua"/>
                      <w:b/>
                      <w:bCs/>
                      <w:color w:val="80340D"/>
                      <w:kern w:val="0"/>
                      <w:lang w:eastAsia="el-GR"/>
                      <w14:ligatures w14:val="none"/>
                    </w:rPr>
                  </w:pPr>
                </w:p>
                <w:p w14:paraId="7C719642" w14:textId="77777777" w:rsidR="00123519" w:rsidRPr="00123519" w:rsidRDefault="00123519" w:rsidP="00123519">
                  <w:pPr>
                    <w:pStyle w:val="a5"/>
                    <w:spacing w:before="100" w:beforeAutospacing="1" w:after="100" w:afterAutospacing="1" w:line="240" w:lineRule="auto"/>
                    <w:rPr>
                      <w:rFonts w:ascii="Book Antiqua" w:eastAsia="Times New Roman" w:hAnsi="Book Antiqua"/>
                      <w:b/>
                      <w:bCs/>
                      <w:color w:val="80340D"/>
                      <w:kern w:val="0"/>
                      <w:lang w:eastAsia="el-GR"/>
                      <w14:ligatures w14:val="none"/>
                    </w:rPr>
                  </w:pPr>
                </w:p>
                <w:p w14:paraId="2C9E6793" w14:textId="77777777" w:rsidR="00123519" w:rsidRPr="00123519" w:rsidRDefault="00123519" w:rsidP="00123519">
                  <w:pPr>
                    <w:pStyle w:val="a5"/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rPr>
                      <w:rFonts w:ascii="Book Antiqua" w:eastAsia="Times New Roman" w:hAnsi="Book Antiqua"/>
                      <w:b/>
                      <w:bCs/>
                      <w:color w:val="80340D"/>
                      <w:kern w:val="0"/>
                      <w:lang w:eastAsia="el-GR"/>
                      <w14:ligatures w14:val="none"/>
                    </w:rPr>
                  </w:pPr>
                  <w:r w:rsidRPr="00123519">
                    <w:rPr>
                      <w:rFonts w:ascii="Book Antiqua" w:eastAsia="Times New Roman" w:hAnsi="Book Antiqua"/>
                      <w:b/>
                      <w:bCs/>
                      <w:color w:val="80340D"/>
                      <w:kern w:val="0"/>
                      <w:lang w:eastAsia="el-GR"/>
                      <w14:ligatures w14:val="none"/>
                    </w:rPr>
                    <w:t>Απέφυγε την αυστηρή νηστεία ή την ασιτία τις προηγούμενες 2 ημέρες.</w:t>
                  </w:r>
                </w:p>
                <w:p w14:paraId="53F84725" w14:textId="77777777" w:rsidR="00123519" w:rsidRPr="00123519" w:rsidRDefault="00123519" w:rsidP="00123519">
                  <w:pPr>
                    <w:pStyle w:val="a5"/>
                    <w:spacing w:before="100" w:beforeAutospacing="1" w:after="100" w:afterAutospacing="1" w:line="240" w:lineRule="auto"/>
                    <w:rPr>
                      <w:rFonts w:ascii="Book Antiqua" w:eastAsia="Times New Roman" w:hAnsi="Book Antiqua"/>
                      <w:b/>
                      <w:bCs/>
                      <w:color w:val="80340D"/>
                      <w:kern w:val="0"/>
                      <w:lang w:eastAsia="el-GR"/>
                      <w14:ligatures w14:val="none"/>
                    </w:rPr>
                  </w:pPr>
                </w:p>
                <w:p w14:paraId="76CE40FD" w14:textId="77777777" w:rsidR="00123519" w:rsidRPr="00123519" w:rsidRDefault="00123519" w:rsidP="00123519">
                  <w:pPr>
                    <w:pStyle w:val="a5"/>
                    <w:numPr>
                      <w:ilvl w:val="0"/>
                      <w:numId w:val="10"/>
                    </w:numPr>
                    <w:spacing w:line="276" w:lineRule="auto"/>
                    <w:rPr>
                      <w:rFonts w:ascii="Book Antiqua" w:eastAsia="Aptos" w:hAnsi="Book Antiqua"/>
                      <w:b/>
                      <w:bCs/>
                      <w:color w:val="80340D"/>
                    </w:rPr>
                  </w:pPr>
                  <w:r w:rsidRPr="00123519">
                    <w:rPr>
                      <w:rFonts w:ascii="Book Antiqua" w:hAnsi="Book Antiqua"/>
                      <w:b/>
                      <w:bCs/>
                      <w:color w:val="80340D"/>
                    </w:rPr>
                    <w:t>Δεν πρέπει να έχει προηγηθεί έντονη δραστηριότητα ή άθληση 6-12 ώρες πριν τη μέτρηση.</w:t>
                  </w:r>
                </w:p>
                <w:p w14:paraId="61A00EFD" w14:textId="77777777" w:rsidR="00123519" w:rsidRPr="00123519" w:rsidRDefault="00123519" w:rsidP="00123519">
                  <w:pPr>
                    <w:pStyle w:val="a5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</w:p>
                <w:p w14:paraId="546BDB19" w14:textId="77777777" w:rsidR="00123519" w:rsidRPr="00123519" w:rsidRDefault="00123519" w:rsidP="00123519">
                  <w:pPr>
                    <w:pStyle w:val="a5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</w:p>
                <w:p w14:paraId="48C12A18" w14:textId="77777777" w:rsidR="00123519" w:rsidRPr="00123519" w:rsidRDefault="00123519" w:rsidP="00123519">
                  <w:pPr>
                    <w:pStyle w:val="a5"/>
                    <w:numPr>
                      <w:ilvl w:val="0"/>
                      <w:numId w:val="10"/>
                    </w:numPr>
                    <w:spacing w:line="276" w:lineRule="auto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  <w:r w:rsidRPr="00123519">
                    <w:rPr>
                      <w:rFonts w:ascii="Book Antiqua" w:hAnsi="Book Antiqua"/>
                      <w:b/>
                      <w:bCs/>
                      <w:color w:val="80340D"/>
                    </w:rPr>
                    <w:t>Να μην πραγματοποιείται μέτρηση μετά από μπάνιο, σάουνα ή χαμάμ.</w:t>
                  </w:r>
                </w:p>
                <w:p w14:paraId="3578B6A8" w14:textId="77777777" w:rsidR="00123519" w:rsidRPr="00123519" w:rsidRDefault="00123519" w:rsidP="00123519">
                  <w:pPr>
                    <w:pStyle w:val="a5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</w:p>
                <w:p w14:paraId="73041FFF" w14:textId="77777777" w:rsidR="00123519" w:rsidRPr="00123519" w:rsidRDefault="00123519" w:rsidP="00123519">
                  <w:pPr>
                    <w:pStyle w:val="a5"/>
                    <w:numPr>
                      <w:ilvl w:val="0"/>
                      <w:numId w:val="10"/>
                    </w:numPr>
                    <w:spacing w:line="276" w:lineRule="auto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  <w:r w:rsidRPr="00123519">
                    <w:rPr>
                      <w:rFonts w:ascii="Book Antiqua" w:hAnsi="Book Antiqua"/>
                      <w:b/>
                      <w:bCs/>
                      <w:color w:val="80340D"/>
                    </w:rPr>
                    <w:t>Οι πατούσες και οι παλάμες θα πρέπει να είναι γυμνές (χωρίς παρεμβολή υφάσματος).</w:t>
                  </w:r>
                </w:p>
                <w:p w14:paraId="004C7918" w14:textId="77777777" w:rsidR="00123519" w:rsidRPr="00123519" w:rsidRDefault="00123519" w:rsidP="00123519">
                  <w:pPr>
                    <w:pStyle w:val="a5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</w:p>
                <w:p w14:paraId="10CE4026" w14:textId="77777777" w:rsidR="00123519" w:rsidRPr="00123519" w:rsidRDefault="00123519" w:rsidP="00123519">
                  <w:pPr>
                    <w:pStyle w:val="a5"/>
                    <w:numPr>
                      <w:ilvl w:val="0"/>
                      <w:numId w:val="11"/>
                    </w:numPr>
                    <w:spacing w:line="276" w:lineRule="auto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  <w:r w:rsidRPr="00123519">
                    <w:rPr>
                      <w:rFonts w:ascii="Book Antiqua" w:hAnsi="Book Antiqua"/>
                      <w:b/>
                      <w:bCs/>
                      <w:color w:val="80340D"/>
                    </w:rPr>
                    <w:t>Οι πατούσες και οι παλάμες πρέπει να είναι στεγνές και καθαρές (να μην έχει εφαρμοστεί ενυδατική κρέμα, λοσιόν ή πούδρα).</w:t>
                  </w:r>
                </w:p>
                <w:p w14:paraId="537FAEA6" w14:textId="77777777" w:rsidR="00123519" w:rsidRPr="00123519" w:rsidRDefault="00123519" w:rsidP="00123519">
                  <w:pPr>
                    <w:pStyle w:val="a5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</w:p>
                <w:p w14:paraId="645BEB07" w14:textId="77777777" w:rsidR="00123519" w:rsidRPr="00123519" w:rsidRDefault="00123519" w:rsidP="00123519">
                  <w:pPr>
                    <w:pStyle w:val="a5"/>
                    <w:numPr>
                      <w:ilvl w:val="0"/>
                      <w:numId w:val="11"/>
                    </w:numPr>
                    <w:spacing w:line="276" w:lineRule="auto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  <w:r w:rsidRPr="00123519">
                    <w:rPr>
                      <w:rFonts w:ascii="Book Antiqua" w:hAnsi="Book Antiqua"/>
                      <w:b/>
                      <w:bCs/>
                      <w:color w:val="80340D"/>
                    </w:rPr>
                    <w:t>Πρέπει να αφαιρούνται: παπούτσια, κάλτσες, βαριά ρούχα, κοσμήματα, αξεσουάρ, κινητό, ρολόι, κέρματα και το περιεχόμενο από τις τσέπες.</w:t>
                  </w:r>
                </w:p>
                <w:p w14:paraId="35545DF6" w14:textId="77777777" w:rsidR="00123519" w:rsidRPr="00123519" w:rsidRDefault="00123519" w:rsidP="00123519">
                  <w:pPr>
                    <w:pStyle w:val="a5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</w:p>
                <w:p w14:paraId="00A567DC" w14:textId="77777777" w:rsidR="00123519" w:rsidRPr="00123519" w:rsidRDefault="00123519" w:rsidP="00123519">
                  <w:pPr>
                    <w:pStyle w:val="a5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</w:p>
                <w:p w14:paraId="648E0CF4" w14:textId="77777777" w:rsidR="00123519" w:rsidRPr="00123519" w:rsidRDefault="00123519" w:rsidP="00123519">
                  <w:pPr>
                    <w:pStyle w:val="a5"/>
                    <w:numPr>
                      <w:ilvl w:val="0"/>
                      <w:numId w:val="11"/>
                    </w:numPr>
                    <w:spacing w:line="276" w:lineRule="auto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  <w:r w:rsidRPr="00123519">
                    <w:rPr>
                      <w:rFonts w:ascii="Book Antiqua" w:hAnsi="Book Antiqua"/>
                      <w:b/>
                      <w:bCs/>
                      <w:color w:val="80340D"/>
                    </w:rPr>
                    <w:t>Ο εξεταζόμενος θα πρέπει να σταθεί για 5 λεπτά σε όρθια θέση πριν τη μέτρηση, για να υπάρχει σωστή κατανομή των σωματικών υγρών στην θέση μέτρησης (όρθια θέση).</w:t>
                  </w:r>
                </w:p>
                <w:p w14:paraId="3893E906" w14:textId="77777777" w:rsidR="00123519" w:rsidRPr="00123519" w:rsidRDefault="00123519" w:rsidP="00123519">
                  <w:pPr>
                    <w:pStyle w:val="a5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</w:p>
                <w:p w14:paraId="1D5F5E34" w14:textId="77777777" w:rsidR="00123519" w:rsidRDefault="00123519" w:rsidP="00123519">
                  <w:pPr>
                    <w:pStyle w:val="a5"/>
                    <w:numPr>
                      <w:ilvl w:val="0"/>
                      <w:numId w:val="11"/>
                    </w:numPr>
                    <w:spacing w:line="276" w:lineRule="auto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  <w:r w:rsidRPr="00123519">
                    <w:rPr>
                      <w:rFonts w:ascii="Book Antiqua" w:hAnsi="Book Antiqua"/>
                      <w:b/>
                      <w:bCs/>
                      <w:color w:val="80340D"/>
                    </w:rPr>
                    <w:t>Ο εξεταζόμενος θα πρέπει να είναι σε θερμοκρασία δωματίου για αρκετή ώρα, εφόσον πριν βρισκόταν σε εξωτερική θερμοκρασία καύσωνα ή κρύου.</w:t>
                  </w:r>
                </w:p>
                <w:p w14:paraId="1393F009" w14:textId="77777777" w:rsidR="00123519" w:rsidRPr="00123519" w:rsidRDefault="00123519" w:rsidP="00123519">
                  <w:pPr>
                    <w:pStyle w:val="a5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</w:p>
                <w:p w14:paraId="6EADAE41" w14:textId="77777777" w:rsidR="00123519" w:rsidRPr="00123519" w:rsidRDefault="00123519" w:rsidP="00123519">
                  <w:pPr>
                    <w:pStyle w:val="a5"/>
                    <w:numPr>
                      <w:ilvl w:val="0"/>
                      <w:numId w:val="11"/>
                    </w:numPr>
                    <w:spacing w:line="276" w:lineRule="auto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  <w:r w:rsidRPr="00123519">
                    <w:rPr>
                      <w:rFonts w:ascii="Book Antiqua" w:hAnsi="Book Antiqua"/>
                      <w:b/>
                      <w:bCs/>
                      <w:color w:val="80340D"/>
                    </w:rPr>
                    <w:t>Οι γυναίκες θα πρέπει να μην βρίσκονται στις ημέρες της έμμηνου ρύσης καθώς τα συνολικά υγρά θα είναι επηρεασμένα.</w:t>
                  </w:r>
                </w:p>
              </w:txbxContent>
            </v:textbox>
            <w10:wrap anchorx="margin"/>
          </v:shape>
        </w:pict>
      </w:r>
    </w:p>
    <w:p w14:paraId="7BF4608D" w14:textId="77777777" w:rsidR="00123519" w:rsidRPr="00123519" w:rsidRDefault="00123519" w:rsidP="00123519">
      <w:pPr>
        <w:numPr>
          <w:ilvl w:val="0"/>
          <w:numId w:val="9"/>
        </w:numPr>
        <w:spacing w:line="276" w:lineRule="auto"/>
        <w:contextualSpacing/>
        <w:rPr>
          <w:rFonts w:ascii="Book Antiqua" w:eastAsia="Aptos" w:hAnsi="Book Antiqua" w:cs="Times New Roman"/>
          <w:sz w:val="24"/>
          <w:szCs w:val="24"/>
        </w:rPr>
      </w:pPr>
    </w:p>
    <w:p w14:paraId="6928F8A8" w14:textId="77777777" w:rsidR="00123519" w:rsidRPr="00123519" w:rsidRDefault="00123519" w:rsidP="00123519">
      <w:pPr>
        <w:numPr>
          <w:ilvl w:val="0"/>
          <w:numId w:val="9"/>
        </w:numPr>
        <w:spacing w:line="276" w:lineRule="auto"/>
        <w:contextualSpacing/>
        <w:rPr>
          <w:rFonts w:ascii="Book Antiqua" w:eastAsia="Aptos" w:hAnsi="Book Antiqua" w:cs="Times New Roman"/>
          <w:sz w:val="24"/>
          <w:szCs w:val="24"/>
        </w:rPr>
      </w:pPr>
    </w:p>
    <w:p w14:paraId="63D8338C" w14:textId="77777777" w:rsidR="00123519" w:rsidRPr="00123519" w:rsidRDefault="00123519" w:rsidP="00123519">
      <w:pPr>
        <w:spacing w:line="276" w:lineRule="auto"/>
        <w:rPr>
          <w:rFonts w:ascii="Book Antiqua" w:eastAsia="Aptos" w:hAnsi="Book Antiqua" w:cs="Times New Roman"/>
          <w:sz w:val="24"/>
          <w:szCs w:val="24"/>
        </w:rPr>
      </w:pPr>
    </w:p>
    <w:p w14:paraId="783E7EFD" w14:textId="77777777" w:rsidR="00123519" w:rsidRPr="00123519" w:rsidRDefault="00123519" w:rsidP="00123519">
      <w:pPr>
        <w:spacing w:line="276" w:lineRule="auto"/>
        <w:rPr>
          <w:rFonts w:ascii="Book Antiqua" w:eastAsia="Aptos" w:hAnsi="Book Antiqua" w:cs="Times New Roman"/>
          <w:sz w:val="24"/>
          <w:szCs w:val="24"/>
        </w:rPr>
      </w:pPr>
      <w:r w:rsidRPr="00123519">
        <w:rPr>
          <w:rFonts w:ascii="Book Antiqua" w:eastAsia="Aptos" w:hAnsi="Book Antiqua" w:cs="Times New Roman"/>
          <w:sz w:val="24"/>
          <w:szCs w:val="24"/>
        </w:rPr>
        <w:t xml:space="preserve"> </w:t>
      </w:r>
    </w:p>
    <w:p w14:paraId="109A96CA" w14:textId="77777777" w:rsidR="00123519" w:rsidRPr="00123519" w:rsidRDefault="00123519" w:rsidP="00123519">
      <w:pPr>
        <w:spacing w:line="276" w:lineRule="auto"/>
        <w:rPr>
          <w:rFonts w:ascii="Book Antiqua" w:eastAsia="Aptos" w:hAnsi="Book Antiqua" w:cs="Times New Roman"/>
          <w:sz w:val="24"/>
          <w:szCs w:val="24"/>
        </w:rPr>
      </w:pPr>
    </w:p>
    <w:p w14:paraId="159785FF" w14:textId="77777777" w:rsidR="00123519" w:rsidRPr="00123519" w:rsidRDefault="00123519" w:rsidP="00123519">
      <w:pPr>
        <w:spacing w:line="276" w:lineRule="auto"/>
        <w:rPr>
          <w:rFonts w:ascii="Book Antiqua" w:eastAsia="Aptos" w:hAnsi="Book Antiqua" w:cs="Times New Roman"/>
          <w:sz w:val="24"/>
          <w:szCs w:val="24"/>
        </w:rPr>
      </w:pPr>
    </w:p>
    <w:p w14:paraId="70FC4D78" w14:textId="77777777" w:rsidR="00123519" w:rsidRPr="00123519" w:rsidRDefault="00123519" w:rsidP="00123519">
      <w:pPr>
        <w:spacing w:line="276" w:lineRule="auto"/>
        <w:rPr>
          <w:rFonts w:ascii="Book Antiqua" w:eastAsia="Aptos" w:hAnsi="Book Antiqua" w:cs="Times New Roman"/>
          <w:sz w:val="24"/>
          <w:szCs w:val="24"/>
        </w:rPr>
      </w:pPr>
    </w:p>
    <w:p w14:paraId="1A34D986" w14:textId="77777777" w:rsidR="00123519" w:rsidRPr="00123519" w:rsidRDefault="00123519" w:rsidP="00123519">
      <w:pPr>
        <w:spacing w:line="276" w:lineRule="auto"/>
        <w:rPr>
          <w:rFonts w:ascii="Book Antiqua" w:eastAsia="Aptos" w:hAnsi="Book Antiqua" w:cs="Times New Roman"/>
          <w:sz w:val="24"/>
          <w:szCs w:val="24"/>
        </w:rPr>
      </w:pPr>
      <w:r w:rsidRPr="00123519">
        <w:rPr>
          <w:rFonts w:ascii="Book Antiqua" w:eastAsia="Aptos" w:hAnsi="Book Antiqua" w:cs="Times New Roman"/>
          <w:sz w:val="24"/>
          <w:szCs w:val="24"/>
        </w:rPr>
        <w:t xml:space="preserve">• </w:t>
      </w:r>
    </w:p>
    <w:p w14:paraId="7889B6ED" w14:textId="77777777" w:rsidR="00123519" w:rsidRPr="00123519" w:rsidRDefault="00123519" w:rsidP="00123519">
      <w:pPr>
        <w:spacing w:line="276" w:lineRule="auto"/>
        <w:rPr>
          <w:rFonts w:ascii="Book Antiqua" w:eastAsia="Aptos" w:hAnsi="Book Antiqua" w:cs="Times New Roman"/>
          <w:sz w:val="24"/>
          <w:szCs w:val="24"/>
        </w:rPr>
      </w:pPr>
    </w:p>
    <w:p w14:paraId="563BACB7" w14:textId="77777777" w:rsidR="00123519" w:rsidRPr="00123519" w:rsidRDefault="00123519" w:rsidP="00123519">
      <w:pPr>
        <w:spacing w:line="276" w:lineRule="auto"/>
        <w:rPr>
          <w:rFonts w:ascii="Book Antiqua" w:eastAsia="Aptos" w:hAnsi="Book Antiqua" w:cs="Times New Roman"/>
          <w:sz w:val="24"/>
          <w:szCs w:val="24"/>
        </w:rPr>
      </w:pPr>
    </w:p>
    <w:p w14:paraId="4A5DC3D1" w14:textId="77777777" w:rsidR="00123519" w:rsidRPr="00123519" w:rsidRDefault="00123519" w:rsidP="00123519">
      <w:pPr>
        <w:spacing w:line="276" w:lineRule="auto"/>
        <w:rPr>
          <w:rFonts w:ascii="Book Antiqua" w:eastAsia="Aptos" w:hAnsi="Book Antiqua" w:cs="Times New Roman"/>
          <w:sz w:val="24"/>
          <w:szCs w:val="24"/>
        </w:rPr>
      </w:pPr>
    </w:p>
    <w:p w14:paraId="0A2E12E1" w14:textId="77777777" w:rsidR="00123519" w:rsidRPr="00123519" w:rsidRDefault="00123519" w:rsidP="00123519">
      <w:pPr>
        <w:spacing w:line="276" w:lineRule="auto"/>
        <w:rPr>
          <w:rFonts w:ascii="Book Antiqua" w:eastAsia="Aptos" w:hAnsi="Book Antiqua" w:cs="Times New Roman"/>
          <w:sz w:val="24"/>
          <w:szCs w:val="24"/>
        </w:rPr>
      </w:pPr>
    </w:p>
    <w:p w14:paraId="2496EF12" w14:textId="77777777" w:rsidR="00123519" w:rsidRPr="00123519" w:rsidRDefault="00123519" w:rsidP="00123519">
      <w:pPr>
        <w:spacing w:line="276" w:lineRule="auto"/>
        <w:rPr>
          <w:rFonts w:ascii="Book Antiqua" w:eastAsia="Aptos" w:hAnsi="Book Antiqua" w:cs="Times New Roman"/>
          <w:sz w:val="24"/>
          <w:szCs w:val="24"/>
        </w:rPr>
      </w:pPr>
    </w:p>
    <w:p w14:paraId="4D5E5B42" w14:textId="77777777" w:rsidR="00123519" w:rsidRPr="00123519" w:rsidRDefault="00123519" w:rsidP="00123519">
      <w:pPr>
        <w:spacing w:line="276" w:lineRule="auto"/>
        <w:rPr>
          <w:rFonts w:ascii="Book Antiqua" w:eastAsia="Aptos" w:hAnsi="Book Antiqua" w:cs="Times New Roman"/>
          <w:sz w:val="24"/>
          <w:szCs w:val="24"/>
        </w:rPr>
      </w:pPr>
    </w:p>
    <w:p w14:paraId="37DFC506" w14:textId="77777777" w:rsidR="00123519" w:rsidRPr="00123519" w:rsidRDefault="00123519" w:rsidP="00123519">
      <w:pPr>
        <w:spacing w:line="276" w:lineRule="auto"/>
        <w:rPr>
          <w:rFonts w:ascii="Book Antiqua" w:eastAsia="Aptos" w:hAnsi="Book Antiqua" w:cs="Times New Roman"/>
          <w:sz w:val="24"/>
          <w:szCs w:val="24"/>
        </w:rPr>
      </w:pPr>
    </w:p>
    <w:p w14:paraId="1E964D0D" w14:textId="77777777" w:rsidR="00123519" w:rsidRPr="00123519" w:rsidRDefault="00123519" w:rsidP="00123519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l-GR"/>
          <w14:ligatures w14:val="none"/>
        </w:rPr>
      </w:pPr>
    </w:p>
    <w:p w14:paraId="0716A559" w14:textId="77777777" w:rsidR="00123519" w:rsidRPr="00123519" w:rsidRDefault="00123519" w:rsidP="00123519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l-GR"/>
          <w14:ligatures w14:val="none"/>
        </w:rPr>
      </w:pPr>
    </w:p>
    <w:p w14:paraId="0AD1EE99" w14:textId="77777777" w:rsidR="00123519" w:rsidRPr="00123519" w:rsidRDefault="00123519" w:rsidP="00123519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l-GR"/>
          <w14:ligatures w14:val="none"/>
        </w:rPr>
      </w:pPr>
    </w:p>
    <w:p w14:paraId="32BB1DF4" w14:textId="77777777" w:rsidR="00123519" w:rsidRPr="00123519" w:rsidRDefault="00123519" w:rsidP="00123519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l-GR"/>
          <w14:ligatures w14:val="none"/>
        </w:rPr>
      </w:pPr>
    </w:p>
    <w:p w14:paraId="4F78E039" w14:textId="77777777" w:rsidR="00123519" w:rsidRPr="00123519" w:rsidRDefault="00123519" w:rsidP="00123519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l-GR"/>
          <w14:ligatures w14:val="none"/>
        </w:rPr>
      </w:pPr>
    </w:p>
    <w:p w14:paraId="6B3EC897" w14:textId="77777777" w:rsidR="00123519" w:rsidRPr="00123519" w:rsidRDefault="00123519" w:rsidP="00123519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sz w:val="24"/>
          <w:szCs w:val="24"/>
          <w:lang w:eastAsia="el-GR"/>
          <w14:ligatures w14:val="none"/>
        </w:rPr>
      </w:pPr>
      <w:r w:rsidRPr="00123519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l-GR"/>
          <w14:ligatures w14:val="none"/>
        </w:rPr>
        <w:t>Για πιο έγκυρα αποτελέσματα</w:t>
      </w:r>
      <w:r w:rsidRPr="00123519">
        <w:rPr>
          <w:rFonts w:ascii="Book Antiqua" w:eastAsia="Times New Roman" w:hAnsi="Book Antiqua" w:cs="Times New Roman"/>
          <w:kern w:val="0"/>
          <w:sz w:val="24"/>
          <w:szCs w:val="24"/>
          <w:lang w:eastAsia="el-GR"/>
          <w14:ligatures w14:val="none"/>
        </w:rPr>
        <w:t>, επέλεξε:</w:t>
      </w:r>
    </w:p>
    <w:p w14:paraId="62A2398C" w14:textId="50D05B3F" w:rsidR="00123519" w:rsidRPr="00123519" w:rsidRDefault="00123519" w:rsidP="00123519">
      <w:pPr>
        <w:spacing w:before="100" w:beforeAutospacing="1" w:after="100" w:afterAutospacing="1" w:line="240" w:lineRule="auto"/>
        <w:ind w:left="720"/>
        <w:rPr>
          <w:rFonts w:ascii="Book Antiqua" w:eastAsia="Times New Roman" w:hAnsi="Book Antiqua" w:cs="Times New Roman"/>
          <w:kern w:val="0"/>
          <w:sz w:val="24"/>
          <w:szCs w:val="24"/>
          <w:lang w:eastAsia="el-GR"/>
          <w14:ligatures w14:val="none"/>
        </w:rPr>
      </w:pPr>
    </w:p>
    <w:p w14:paraId="048690E5" w14:textId="77777777" w:rsidR="00123519" w:rsidRPr="00123519" w:rsidRDefault="00123519" w:rsidP="00123519">
      <w:pPr>
        <w:spacing w:before="100" w:beforeAutospacing="1" w:after="100" w:afterAutospacing="1" w:line="240" w:lineRule="auto"/>
        <w:ind w:left="720"/>
        <w:rPr>
          <w:rFonts w:ascii="Book Antiqua" w:eastAsia="Times New Roman" w:hAnsi="Book Antiqua" w:cs="Times New Roman"/>
          <w:kern w:val="0"/>
          <w:sz w:val="24"/>
          <w:szCs w:val="24"/>
          <w:lang w:eastAsia="el-GR"/>
          <w14:ligatures w14:val="none"/>
        </w:rPr>
      </w:pPr>
    </w:p>
    <w:p w14:paraId="39715D49" w14:textId="644972C0" w:rsidR="00123519" w:rsidRPr="00123519" w:rsidRDefault="00123519" w:rsidP="00123519">
      <w:pPr>
        <w:spacing w:before="100" w:beforeAutospacing="1" w:after="100" w:afterAutospacing="1" w:line="240" w:lineRule="auto"/>
        <w:ind w:left="720"/>
        <w:rPr>
          <w:rFonts w:ascii="Book Antiqua" w:eastAsia="Times New Roman" w:hAnsi="Book Antiqua" w:cs="Times New Roman"/>
          <w:kern w:val="0"/>
          <w:sz w:val="24"/>
          <w:szCs w:val="24"/>
          <w:lang w:eastAsia="el-GR"/>
          <w14:ligatures w14:val="none"/>
        </w:rPr>
      </w:pPr>
      <w:r>
        <w:rPr>
          <w:noProof/>
        </w:rPr>
        <w:lastRenderedPageBreak/>
        <w:pict w14:anchorId="210E6224">
          <v:shape id="Πλαίσιο κειμένου 3" o:spid="_x0000_s2050" type="#_x0000_t202" style="position:absolute;left:0;text-align:left;margin-left:14.55pt;margin-top:5.85pt;width:480.6pt;height:217.2pt;z-index:251660288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" fillcolor="window" strokeweight=".5pt">
            <v:textbox>
              <w:txbxContent>
                <w:p w14:paraId="0D1401F1" w14:textId="77777777" w:rsidR="00123519" w:rsidRDefault="00123519" w:rsidP="00123519">
                  <w:pPr>
                    <w:pStyle w:val="a5"/>
                    <w:numPr>
                      <w:ilvl w:val="0"/>
                      <w:numId w:val="14"/>
                    </w:numPr>
                    <w:spacing w:before="240" w:line="276" w:lineRule="auto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  <w:r w:rsidRPr="00123519">
                    <w:rPr>
                      <w:rFonts w:ascii="Book Antiqua" w:hAnsi="Book Antiqua"/>
                      <w:b/>
                      <w:bCs/>
                      <w:color w:val="80340D"/>
                    </w:rPr>
                    <w:t>Ο εξεταζόμενος θα πρέπει να έχει επισκεφτεί την τουαλέτα πριν τη μέτρηση.</w:t>
                  </w:r>
                </w:p>
                <w:p w14:paraId="1BA5FF9D" w14:textId="77777777" w:rsidR="00123519" w:rsidRPr="00123519" w:rsidRDefault="00123519" w:rsidP="00123519">
                  <w:pPr>
                    <w:pStyle w:val="a5"/>
                    <w:spacing w:before="240" w:line="276" w:lineRule="auto"/>
                    <w:ind w:left="1080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</w:p>
                <w:p w14:paraId="1579DFB7" w14:textId="77777777" w:rsidR="00123519" w:rsidRDefault="00123519" w:rsidP="00123519">
                  <w:pPr>
                    <w:pStyle w:val="a5"/>
                    <w:numPr>
                      <w:ilvl w:val="0"/>
                      <w:numId w:val="14"/>
                    </w:numPr>
                    <w:spacing w:before="240" w:line="276" w:lineRule="auto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  <w:r w:rsidRPr="00123519">
                    <w:rPr>
                      <w:rFonts w:ascii="Book Antiqua" w:hAnsi="Book Antiqua"/>
                      <w:b/>
                      <w:bCs/>
                      <w:color w:val="80340D"/>
                    </w:rPr>
                    <w:t>Δεν συνίσταται να γίνεται μέτρηση σε γυναίκες κατά την εγκυμοσύνη.</w:t>
                  </w:r>
                </w:p>
                <w:p w14:paraId="5AAEC592" w14:textId="77777777" w:rsidR="00123519" w:rsidRPr="00123519" w:rsidRDefault="00123519" w:rsidP="00123519">
                  <w:pPr>
                    <w:pStyle w:val="a5"/>
                    <w:spacing w:before="240" w:line="276" w:lineRule="auto"/>
                    <w:ind w:left="1080"/>
                    <w:rPr>
                      <w:rFonts w:ascii="Book Antiqua" w:hAnsi="Book Antiqua"/>
                      <w:b/>
                      <w:bCs/>
                      <w:color w:val="80340D"/>
                    </w:rPr>
                  </w:pPr>
                </w:p>
                <w:p w14:paraId="3560D9EE" w14:textId="77777777" w:rsidR="00123519" w:rsidRPr="00123519" w:rsidRDefault="00123519" w:rsidP="00123519">
                  <w:pPr>
                    <w:pStyle w:val="a5"/>
                    <w:numPr>
                      <w:ilvl w:val="0"/>
                      <w:numId w:val="14"/>
                    </w:numPr>
                    <w:spacing w:before="240" w:after="100" w:afterAutospacing="1" w:line="240" w:lineRule="auto"/>
                    <w:rPr>
                      <w:rFonts w:ascii="Book Antiqua" w:eastAsia="Times New Roman" w:hAnsi="Book Antiqua"/>
                      <w:b/>
                      <w:bCs/>
                      <w:color w:val="80340D"/>
                      <w:kern w:val="0"/>
                      <w:lang w:eastAsia="el-GR"/>
                      <w14:ligatures w14:val="none"/>
                    </w:rPr>
                  </w:pPr>
                  <w:r w:rsidRPr="00123519">
                    <w:rPr>
                      <w:rFonts w:ascii="Book Antiqua" w:hAnsi="Book Antiqua"/>
                      <w:b/>
                      <w:bCs/>
                      <w:color w:val="80340D"/>
                    </w:rPr>
                    <w:t xml:space="preserve">Δεν μπορούν να μετρηθούν όσοι φορούν βηματοδότη ή οποιοδήποτε άλλο ενεργό </w:t>
                  </w:r>
                  <w:r w:rsidRPr="00123519">
                    <w:rPr>
                      <w:rFonts w:ascii="Book Antiqua" w:hAnsi="Book Antiqua"/>
                      <w:b/>
                      <w:bCs/>
                      <w:color w:val="80340D"/>
                    </w:rPr>
                    <w:t>εμφύτευμα</w:t>
                  </w:r>
                </w:p>
                <w:p w14:paraId="5839588F" w14:textId="77777777" w:rsidR="00123519" w:rsidRPr="00123519" w:rsidRDefault="00123519" w:rsidP="00123519">
                  <w:pPr>
                    <w:pStyle w:val="a5"/>
                    <w:spacing w:before="240" w:after="100" w:afterAutospacing="1" w:line="240" w:lineRule="auto"/>
                    <w:ind w:left="1080"/>
                    <w:rPr>
                      <w:rFonts w:ascii="Book Antiqua" w:eastAsia="Times New Roman" w:hAnsi="Book Antiqua"/>
                      <w:b/>
                      <w:bCs/>
                      <w:color w:val="80340D"/>
                      <w:kern w:val="0"/>
                      <w:lang w:eastAsia="el-GR"/>
                      <w14:ligatures w14:val="none"/>
                    </w:rPr>
                  </w:pPr>
                </w:p>
                <w:p w14:paraId="611F388D" w14:textId="184196A6" w:rsidR="00123519" w:rsidRDefault="00123519" w:rsidP="00123519">
                  <w:pPr>
                    <w:pStyle w:val="a5"/>
                    <w:numPr>
                      <w:ilvl w:val="0"/>
                      <w:numId w:val="14"/>
                    </w:numPr>
                    <w:spacing w:before="240" w:after="100" w:afterAutospacing="1" w:line="240" w:lineRule="auto"/>
                    <w:rPr>
                      <w:rFonts w:ascii="Book Antiqua" w:eastAsia="Times New Roman" w:hAnsi="Book Antiqua"/>
                      <w:b/>
                      <w:bCs/>
                      <w:color w:val="80340D"/>
                      <w:kern w:val="0"/>
                      <w:lang w:eastAsia="el-GR"/>
                      <w14:ligatures w14:val="none"/>
                    </w:rPr>
                  </w:pPr>
                  <w:r w:rsidRPr="00123519">
                    <w:rPr>
                      <w:rFonts w:ascii="Book Antiqua" w:hAnsi="Book Antiqua"/>
                      <w:b/>
                      <w:bCs/>
                      <w:color w:val="80340D"/>
                    </w:rPr>
                    <w:t xml:space="preserve">Η </w:t>
                  </w:r>
                  <w:r w:rsidRPr="00123519">
                    <w:rPr>
                      <w:rFonts w:ascii="Book Antiqua" w:eastAsia="Times New Roman" w:hAnsi="Book Antiqua"/>
                      <w:b/>
                      <w:bCs/>
                      <w:color w:val="80340D"/>
                      <w:kern w:val="0"/>
                      <w:lang w:eastAsia="el-GR"/>
                      <w14:ligatures w14:val="none"/>
                    </w:rPr>
                    <w:t xml:space="preserve"> </w:t>
                  </w:r>
                  <w:proofErr w:type="spellStart"/>
                  <w:r w:rsidRPr="00123519">
                    <w:rPr>
                      <w:rFonts w:ascii="Book Antiqua" w:eastAsia="Times New Roman" w:hAnsi="Book Antiqua"/>
                      <w:b/>
                      <w:bCs/>
                      <w:color w:val="80340D"/>
                      <w:kern w:val="0"/>
                      <w:lang w:eastAsia="el-GR"/>
                      <w14:ligatures w14:val="none"/>
                    </w:rPr>
                    <w:t>λιπομέτρηση</w:t>
                  </w:r>
                  <w:proofErr w:type="spellEnd"/>
                  <w:r w:rsidRPr="00123519">
                    <w:rPr>
                      <w:rFonts w:ascii="Book Antiqua" w:eastAsia="Times New Roman" w:hAnsi="Book Antiqua"/>
                      <w:b/>
                      <w:bCs/>
                      <w:color w:val="80340D"/>
                      <w:kern w:val="0"/>
                      <w:lang w:eastAsia="el-GR"/>
                      <w14:ligatures w14:val="none"/>
                    </w:rPr>
                    <w:t xml:space="preserve"> να πραγματοποιείται την ίδια περίπου ώρα της ημέρας κάθε φορά και τις ίδιες ημέρες κατά τη διάρκεια του κύκλου μιας γυναίκας.</w:t>
                  </w:r>
                </w:p>
                <w:p w14:paraId="518B6A04" w14:textId="77777777" w:rsidR="00123519" w:rsidRPr="00123519" w:rsidRDefault="00123519" w:rsidP="00123519">
                  <w:pPr>
                    <w:pStyle w:val="a5"/>
                    <w:spacing w:before="240" w:after="100" w:afterAutospacing="1" w:line="240" w:lineRule="auto"/>
                    <w:ind w:left="1080"/>
                    <w:rPr>
                      <w:rFonts w:ascii="Book Antiqua" w:eastAsia="Times New Roman" w:hAnsi="Book Antiqua"/>
                      <w:b/>
                      <w:bCs/>
                      <w:color w:val="80340D"/>
                      <w:kern w:val="0"/>
                      <w:lang w:eastAsia="el-GR"/>
                      <w14:ligatures w14:val="none"/>
                    </w:rPr>
                  </w:pPr>
                </w:p>
                <w:p w14:paraId="3A0DAECB" w14:textId="77777777" w:rsidR="00123519" w:rsidRPr="00123519" w:rsidRDefault="00123519" w:rsidP="00123519">
                  <w:pPr>
                    <w:pStyle w:val="a5"/>
                    <w:numPr>
                      <w:ilvl w:val="0"/>
                      <w:numId w:val="14"/>
                    </w:numPr>
                    <w:spacing w:before="240" w:after="100" w:afterAutospacing="1" w:line="240" w:lineRule="auto"/>
                    <w:rPr>
                      <w:rFonts w:ascii="Book Antiqua" w:eastAsia="Times New Roman" w:hAnsi="Book Antiqua" w:cs="Times New Roman"/>
                      <w:b/>
                      <w:bCs/>
                      <w:color w:val="80340D" w:themeColor="accent2" w:themeShade="80"/>
                      <w:kern w:val="0"/>
                      <w:lang w:eastAsia="el-GR"/>
                      <w14:ligatures w14:val="none"/>
                    </w:rPr>
                  </w:pPr>
                  <w:r w:rsidRPr="00123519">
                    <w:rPr>
                      <w:rFonts w:ascii="Book Antiqua" w:eastAsia="Times New Roman" w:hAnsi="Book Antiqua" w:cs="Times New Roman"/>
                      <w:b/>
                      <w:bCs/>
                      <w:color w:val="80340D" w:themeColor="accent2" w:themeShade="80"/>
                      <w:kern w:val="0"/>
                      <w:lang w:eastAsia="el-GR"/>
                      <w14:ligatures w14:val="none"/>
                    </w:rPr>
                    <w:t xml:space="preserve">Η χρήση ορισμένων φαρμάκων (π.χ. διουρητικών, αντιφλεγμονώδη) μπορεί να επηρεάσουν το αποτέλεσμα της </w:t>
                  </w:r>
                  <w:proofErr w:type="spellStart"/>
                  <w:r w:rsidRPr="00123519">
                    <w:rPr>
                      <w:rFonts w:ascii="Book Antiqua" w:eastAsia="Times New Roman" w:hAnsi="Book Antiqua" w:cs="Times New Roman"/>
                      <w:b/>
                      <w:bCs/>
                      <w:color w:val="80340D" w:themeColor="accent2" w:themeShade="80"/>
                      <w:kern w:val="0"/>
                      <w:lang w:eastAsia="el-GR"/>
                      <w14:ligatures w14:val="none"/>
                    </w:rPr>
                    <w:t>λιπομέτρησης</w:t>
                  </w:r>
                  <w:proofErr w:type="spellEnd"/>
                  <w:r w:rsidRPr="00123519">
                    <w:rPr>
                      <w:rFonts w:ascii="Book Antiqua" w:eastAsia="Times New Roman" w:hAnsi="Book Antiqua" w:cs="Times New Roman"/>
                      <w:b/>
                      <w:bCs/>
                      <w:color w:val="80340D" w:themeColor="accent2" w:themeShade="80"/>
                      <w:kern w:val="0"/>
                      <w:lang w:eastAsia="el-GR"/>
                      <w14:ligatures w14:val="none"/>
                    </w:rPr>
                    <w:t>.</w:t>
                  </w:r>
                </w:p>
                <w:p w14:paraId="38BD4702" w14:textId="77777777" w:rsidR="00123519" w:rsidRPr="00123519" w:rsidRDefault="00123519" w:rsidP="00123519">
                  <w:pPr>
                    <w:spacing w:after="100" w:afterAutospacing="1" w:line="240" w:lineRule="auto"/>
                    <w:ind w:left="720"/>
                    <w:rPr>
                      <w:rFonts w:ascii="Book Antiqua" w:eastAsia="Times New Roman" w:hAnsi="Book Antiqua"/>
                      <w:b/>
                      <w:bCs/>
                      <w:color w:val="80340D"/>
                      <w:kern w:val="0"/>
                      <w:lang w:eastAsia="el-GR"/>
                      <w14:ligatures w14:val="none"/>
                    </w:rPr>
                  </w:pPr>
                </w:p>
                <w:p w14:paraId="2A7E2F2D" w14:textId="77777777" w:rsidR="00123519" w:rsidRDefault="00123519" w:rsidP="00123519">
                  <w:pPr>
                    <w:rPr>
                      <w:rFonts w:ascii="Aptos" w:eastAsia="Aptos" w:hAnsi="Aptos"/>
                    </w:rPr>
                  </w:pPr>
                </w:p>
              </w:txbxContent>
            </v:textbox>
            <w10:wrap anchorx="margin"/>
          </v:shape>
        </w:pict>
      </w:r>
    </w:p>
    <w:p w14:paraId="4D1486EC" w14:textId="77777777" w:rsidR="00123519" w:rsidRPr="00123519" w:rsidRDefault="00123519" w:rsidP="00123519">
      <w:pPr>
        <w:spacing w:before="100" w:beforeAutospacing="1" w:after="100" w:afterAutospacing="1" w:line="240" w:lineRule="auto"/>
        <w:ind w:left="720"/>
        <w:rPr>
          <w:rFonts w:ascii="Book Antiqua" w:eastAsia="Times New Roman" w:hAnsi="Book Antiqua" w:cs="Times New Roman"/>
          <w:kern w:val="0"/>
          <w:sz w:val="24"/>
          <w:szCs w:val="24"/>
          <w:lang w:eastAsia="el-GR"/>
          <w14:ligatures w14:val="none"/>
        </w:rPr>
      </w:pPr>
    </w:p>
    <w:p w14:paraId="2788D790" w14:textId="77777777" w:rsidR="00123519" w:rsidRPr="00123519" w:rsidRDefault="00123519" w:rsidP="00123519">
      <w:pPr>
        <w:spacing w:before="100" w:beforeAutospacing="1" w:after="100" w:afterAutospacing="1" w:line="240" w:lineRule="auto"/>
        <w:ind w:left="720"/>
        <w:rPr>
          <w:rFonts w:ascii="Book Antiqua" w:eastAsia="Times New Roman" w:hAnsi="Book Antiqua" w:cs="Times New Roman"/>
          <w:kern w:val="0"/>
          <w:sz w:val="24"/>
          <w:szCs w:val="24"/>
          <w:lang w:eastAsia="el-GR"/>
          <w14:ligatures w14:val="none"/>
        </w:rPr>
      </w:pPr>
    </w:p>
    <w:p w14:paraId="47C28242" w14:textId="77777777" w:rsidR="00123519" w:rsidRPr="00123519" w:rsidRDefault="00123519" w:rsidP="00123519">
      <w:pPr>
        <w:spacing w:before="100" w:beforeAutospacing="1" w:after="100" w:afterAutospacing="1" w:line="240" w:lineRule="auto"/>
        <w:ind w:left="720"/>
        <w:rPr>
          <w:rFonts w:ascii="Book Antiqua" w:eastAsia="Times New Roman" w:hAnsi="Book Antiqua" w:cs="Times New Roman"/>
          <w:kern w:val="0"/>
          <w:sz w:val="24"/>
          <w:szCs w:val="24"/>
          <w:lang w:eastAsia="el-GR"/>
          <w14:ligatures w14:val="none"/>
        </w:rPr>
      </w:pPr>
    </w:p>
    <w:p w14:paraId="0C0BFABE" w14:textId="77777777" w:rsidR="00123519" w:rsidRPr="00123519" w:rsidRDefault="00123519" w:rsidP="00123519">
      <w:pPr>
        <w:spacing w:before="100" w:beforeAutospacing="1" w:after="100" w:afterAutospacing="1" w:line="240" w:lineRule="auto"/>
        <w:ind w:left="720"/>
        <w:rPr>
          <w:rFonts w:ascii="Book Antiqua" w:eastAsia="Times New Roman" w:hAnsi="Book Antiqua" w:cs="Times New Roman"/>
          <w:kern w:val="0"/>
          <w:sz w:val="24"/>
          <w:szCs w:val="24"/>
          <w:lang w:eastAsia="el-GR"/>
          <w14:ligatures w14:val="none"/>
        </w:rPr>
      </w:pPr>
    </w:p>
    <w:p w14:paraId="429EF98E" w14:textId="77777777" w:rsidR="00123519" w:rsidRPr="00123519" w:rsidRDefault="00123519" w:rsidP="00123519">
      <w:pPr>
        <w:spacing w:before="100" w:beforeAutospacing="1" w:after="100" w:afterAutospacing="1" w:line="240" w:lineRule="auto"/>
        <w:ind w:left="720"/>
        <w:rPr>
          <w:rFonts w:ascii="Book Antiqua" w:eastAsia="Times New Roman" w:hAnsi="Book Antiqua" w:cs="Times New Roman"/>
          <w:kern w:val="0"/>
          <w:sz w:val="24"/>
          <w:szCs w:val="24"/>
          <w:lang w:eastAsia="el-GR"/>
          <w14:ligatures w14:val="none"/>
        </w:rPr>
      </w:pPr>
    </w:p>
    <w:p w14:paraId="67D88EB5" w14:textId="341994CC" w:rsidR="00123519" w:rsidRPr="00123519" w:rsidRDefault="00123519" w:rsidP="00123519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sz w:val="24"/>
          <w:szCs w:val="24"/>
          <w:lang w:eastAsia="el-GR"/>
          <w14:ligatures w14:val="none"/>
        </w:rPr>
      </w:pPr>
    </w:p>
    <w:p w14:paraId="79E79296" w14:textId="77777777" w:rsidR="00123519" w:rsidRPr="00123519" w:rsidRDefault="00123519" w:rsidP="00123519">
      <w:pPr>
        <w:spacing w:before="100" w:beforeAutospacing="1" w:after="100" w:afterAutospacing="1" w:line="240" w:lineRule="auto"/>
        <w:ind w:left="142"/>
        <w:rPr>
          <w:rFonts w:ascii="Book Antiqua" w:eastAsia="Times New Roman" w:hAnsi="Book Antiqua" w:cs="Times New Roman"/>
          <w:kern w:val="0"/>
          <w:sz w:val="24"/>
          <w:szCs w:val="24"/>
          <w:lang w:eastAsia="el-GR"/>
          <w14:ligatures w14:val="none"/>
        </w:rPr>
      </w:pPr>
    </w:p>
    <w:p w14:paraId="43EF86B8" w14:textId="77777777" w:rsidR="00123519" w:rsidRPr="00123519" w:rsidRDefault="00123519" w:rsidP="00123519">
      <w:pPr>
        <w:spacing w:line="276" w:lineRule="auto"/>
        <w:rPr>
          <w:rFonts w:ascii="Aptos" w:eastAsia="Aptos" w:hAnsi="Aptos" w:cs="Times New Roman"/>
          <w:sz w:val="24"/>
          <w:szCs w:val="24"/>
        </w:rPr>
      </w:pPr>
    </w:p>
    <w:p w14:paraId="55B07CBD" w14:textId="0286BAA7" w:rsidR="00016E87" w:rsidRPr="00016E87" w:rsidRDefault="00123519" w:rsidP="00016E87">
      <w:pPr>
        <w:spacing w:line="276" w:lineRule="auto"/>
        <w:jc w:val="center"/>
        <w:rPr>
          <w:rFonts w:ascii="Aptos" w:eastAsia="Aptos" w:hAnsi="Aptos" w:cs="Times New Roman"/>
          <w:b/>
          <w:bCs/>
          <w:i/>
          <w:iCs/>
          <w:color w:val="80340D"/>
          <w:sz w:val="36"/>
          <w:szCs w:val="36"/>
          <w:u w:val="single"/>
        </w:rPr>
      </w:pPr>
      <w:r w:rsidRPr="00123519">
        <w:rPr>
          <w:rFonts w:ascii="Book Antiqua" w:eastAsia="Times New Roman" w:hAnsi="Book Antiqua" w:cs="Times New Roman"/>
          <w:noProof/>
          <w:kern w:val="0"/>
          <w:sz w:val="24"/>
          <w:szCs w:val="24"/>
          <w:lang w:eastAsia="el-GR"/>
        </w:rPr>
        <w:drawing>
          <wp:inline distT="0" distB="0" distL="0" distR="0" wp14:anchorId="05B33C6A" wp14:editId="48215446">
            <wp:extent cx="3169920" cy="3886200"/>
            <wp:effectExtent l="0" t="0" r="0" b="0"/>
            <wp:docPr id="2" name="Εικόνα 1" descr="Εικόνα που περιέχει άτομο, στομάχι, άκρο, κοιλιακή χώρα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Εικόνα που περιέχει άτομο, στομάχι, άκρο, κοιλιακή χώρα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6E87" w:rsidRPr="00016E87" w:rsidSect="00687FA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3832A" w14:textId="77777777" w:rsidR="007B7AE2" w:rsidRDefault="007B7AE2" w:rsidP="00687FAC">
      <w:pPr>
        <w:spacing w:after="0" w:line="240" w:lineRule="auto"/>
      </w:pPr>
      <w:r>
        <w:separator/>
      </w:r>
    </w:p>
  </w:endnote>
  <w:endnote w:type="continuationSeparator" w:id="0">
    <w:p w14:paraId="592869E0" w14:textId="77777777" w:rsidR="007B7AE2" w:rsidRDefault="007B7AE2" w:rsidP="00687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9CBA6" w14:textId="77777777" w:rsidR="007B7AE2" w:rsidRDefault="007B7AE2" w:rsidP="00687FAC">
      <w:pPr>
        <w:spacing w:after="0" w:line="240" w:lineRule="auto"/>
      </w:pPr>
      <w:r>
        <w:separator/>
      </w:r>
    </w:p>
  </w:footnote>
  <w:footnote w:type="continuationSeparator" w:id="0">
    <w:p w14:paraId="529D7213" w14:textId="77777777" w:rsidR="007B7AE2" w:rsidRDefault="007B7AE2" w:rsidP="00687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C8219" w14:textId="675CF691" w:rsidR="00687FAC" w:rsidRDefault="00687FAC">
    <w:pPr>
      <w:pStyle w:val="aa"/>
    </w:pPr>
    <w:r>
      <w:rPr>
        <w:noProof/>
      </w:rPr>
      <w:drawing>
        <wp:inline distT="0" distB="0" distL="0" distR="0" wp14:anchorId="746C0668" wp14:editId="528FE4B7">
          <wp:extent cx="6443113" cy="668020"/>
          <wp:effectExtent l="0" t="0" r="0" b="0"/>
          <wp:docPr id="1204832966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832966" name="Εικόνα 12048329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5971" cy="6683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C462E1" w14:textId="77777777" w:rsidR="00687FAC" w:rsidRDefault="00687FA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456C"/>
    <w:multiLevelType w:val="hybridMultilevel"/>
    <w:tmpl w:val="03FE6F92"/>
    <w:lvl w:ilvl="0" w:tplc="0408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9126A"/>
    <w:multiLevelType w:val="hybridMultilevel"/>
    <w:tmpl w:val="467695E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BB243A"/>
    <w:multiLevelType w:val="multilevel"/>
    <w:tmpl w:val="D9BC9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F6F60"/>
    <w:multiLevelType w:val="hybridMultilevel"/>
    <w:tmpl w:val="0218C7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650FF"/>
    <w:multiLevelType w:val="hybridMultilevel"/>
    <w:tmpl w:val="FF32D1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F575D"/>
    <w:multiLevelType w:val="hybridMultilevel"/>
    <w:tmpl w:val="8598A4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F0701"/>
    <w:multiLevelType w:val="hybridMultilevel"/>
    <w:tmpl w:val="D8A012D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090F6A"/>
    <w:multiLevelType w:val="hybridMultilevel"/>
    <w:tmpl w:val="541E8F66"/>
    <w:lvl w:ilvl="0" w:tplc="201C4ABE">
      <w:start w:val="1"/>
      <w:numFmt w:val="bullet"/>
      <w:lvlText w:val="-"/>
      <w:lvlJc w:val="left"/>
      <w:pPr>
        <w:ind w:left="1080" w:hanging="360"/>
      </w:pPr>
      <w:rPr>
        <w:rFonts w:ascii="Aptos" w:eastAsia="Aptos" w:hAnsi="Aptos" w:cs="Times New Roman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05D25D4"/>
    <w:multiLevelType w:val="hybridMultilevel"/>
    <w:tmpl w:val="096237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4C125B"/>
    <w:multiLevelType w:val="hybridMultilevel"/>
    <w:tmpl w:val="B4582F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5E0659"/>
    <w:multiLevelType w:val="multilevel"/>
    <w:tmpl w:val="53B4A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E962C3"/>
    <w:multiLevelType w:val="hybridMultilevel"/>
    <w:tmpl w:val="CD4217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A60BC5"/>
    <w:multiLevelType w:val="hybridMultilevel"/>
    <w:tmpl w:val="5E56880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2487A6E"/>
    <w:multiLevelType w:val="hybridMultilevel"/>
    <w:tmpl w:val="950A0F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1183035">
    <w:abstractNumId w:val="0"/>
  </w:num>
  <w:num w:numId="2" w16cid:durableId="512887810">
    <w:abstractNumId w:val="12"/>
  </w:num>
  <w:num w:numId="3" w16cid:durableId="68698332">
    <w:abstractNumId w:val="9"/>
  </w:num>
  <w:num w:numId="4" w16cid:durableId="1519006781">
    <w:abstractNumId w:val="3"/>
  </w:num>
  <w:num w:numId="5" w16cid:durableId="1918393946">
    <w:abstractNumId w:val="11"/>
  </w:num>
  <w:num w:numId="6" w16cid:durableId="2141075350">
    <w:abstractNumId w:val="5"/>
  </w:num>
  <w:num w:numId="7" w16cid:durableId="775056123">
    <w:abstractNumId w:val="13"/>
  </w:num>
  <w:num w:numId="8" w16cid:durableId="501316859">
    <w:abstractNumId w:val="7"/>
  </w:num>
  <w:num w:numId="9" w16cid:durableId="112119487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193691512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218735695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2525716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57353561">
    <w:abstractNumId w:val="6"/>
  </w:num>
  <w:num w:numId="14" w16cid:durableId="1735548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7FAC"/>
    <w:rsid w:val="00016E87"/>
    <w:rsid w:val="00123519"/>
    <w:rsid w:val="001239B9"/>
    <w:rsid w:val="00162FA0"/>
    <w:rsid w:val="001B70F5"/>
    <w:rsid w:val="002634FA"/>
    <w:rsid w:val="0049465E"/>
    <w:rsid w:val="00535F3B"/>
    <w:rsid w:val="00624397"/>
    <w:rsid w:val="00682D29"/>
    <w:rsid w:val="00687FAC"/>
    <w:rsid w:val="006F2469"/>
    <w:rsid w:val="00705B05"/>
    <w:rsid w:val="007246DC"/>
    <w:rsid w:val="007308C4"/>
    <w:rsid w:val="00763FF4"/>
    <w:rsid w:val="00783D77"/>
    <w:rsid w:val="007B7AE2"/>
    <w:rsid w:val="0081588A"/>
    <w:rsid w:val="0088787F"/>
    <w:rsid w:val="008E7DF1"/>
    <w:rsid w:val="009F74FF"/>
    <w:rsid w:val="00A500AD"/>
    <w:rsid w:val="00AE4C00"/>
    <w:rsid w:val="00B17C01"/>
    <w:rsid w:val="00B953B7"/>
    <w:rsid w:val="00BC162C"/>
    <w:rsid w:val="00BE132E"/>
    <w:rsid w:val="00C663AE"/>
    <w:rsid w:val="00CC5531"/>
    <w:rsid w:val="00E04C77"/>
    <w:rsid w:val="00EB362A"/>
    <w:rsid w:val="00F11C9A"/>
    <w:rsid w:val="00F6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2D758EAF"/>
  <w15:chartTrackingRefBased/>
  <w15:docId w15:val="{CF8CEDAC-C825-4029-9295-FD6F6E50E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6DC"/>
  </w:style>
  <w:style w:type="paragraph" w:styleId="1">
    <w:name w:val="heading 1"/>
    <w:basedOn w:val="a"/>
    <w:next w:val="a"/>
    <w:link w:val="1Char"/>
    <w:uiPriority w:val="9"/>
    <w:qFormat/>
    <w:rsid w:val="00724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24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246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24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246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24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24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24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24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24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24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246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246D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246D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246D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246D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246D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246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24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24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24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24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List Paragraph"/>
    <w:basedOn w:val="a"/>
    <w:uiPriority w:val="34"/>
    <w:qFormat/>
    <w:rsid w:val="007246DC"/>
    <w:pPr>
      <w:ind w:left="720"/>
      <w:contextualSpacing/>
    </w:pPr>
  </w:style>
  <w:style w:type="paragraph" w:styleId="a6">
    <w:name w:val="Quote"/>
    <w:basedOn w:val="a"/>
    <w:next w:val="a"/>
    <w:link w:val="Char1"/>
    <w:uiPriority w:val="29"/>
    <w:qFormat/>
    <w:rsid w:val="00724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6"/>
    <w:uiPriority w:val="29"/>
    <w:rsid w:val="007246DC"/>
    <w:rPr>
      <w:i/>
      <w:iCs/>
      <w:color w:val="404040" w:themeColor="text1" w:themeTint="BF"/>
    </w:rPr>
  </w:style>
  <w:style w:type="paragraph" w:styleId="a7">
    <w:name w:val="Intense Quote"/>
    <w:basedOn w:val="a"/>
    <w:next w:val="a"/>
    <w:link w:val="Char2"/>
    <w:uiPriority w:val="30"/>
    <w:qFormat/>
    <w:rsid w:val="00724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7"/>
    <w:uiPriority w:val="30"/>
    <w:rsid w:val="007246DC"/>
    <w:rPr>
      <w:i/>
      <w:iCs/>
      <w:color w:val="0F4761" w:themeColor="accent1" w:themeShade="BF"/>
    </w:rPr>
  </w:style>
  <w:style w:type="character" w:styleId="a8">
    <w:name w:val="Intense Emphasis"/>
    <w:basedOn w:val="a0"/>
    <w:uiPriority w:val="21"/>
    <w:qFormat/>
    <w:rsid w:val="007246D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246D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687F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687FAC"/>
  </w:style>
  <w:style w:type="paragraph" w:styleId="ab">
    <w:name w:val="footer"/>
    <w:basedOn w:val="a"/>
    <w:link w:val="Char4"/>
    <w:uiPriority w:val="99"/>
    <w:unhideWhenUsed/>
    <w:rsid w:val="00687F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687FAC"/>
  </w:style>
  <w:style w:type="table" w:styleId="ac">
    <w:name w:val="Table Grid"/>
    <w:basedOn w:val="a1"/>
    <w:uiPriority w:val="39"/>
    <w:rsid w:val="0088787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Plain Table 1"/>
    <w:basedOn w:val="a1"/>
    <w:uiPriority w:val="41"/>
    <w:rsid w:val="008E7DF1"/>
    <w:pPr>
      <w:spacing w:after="0" w:line="240" w:lineRule="auto"/>
    </w:pPr>
    <w:tblPr>
      <w:tblStyleRowBandSize w:val="1"/>
      <w:tblStyleColBandSize w:val="1"/>
      <w:tblBorders>
        <w:top w:val="single" w:sz="4" w:space="0" w:color="FF1418" w:themeColor="background1" w:themeShade="BF"/>
        <w:left w:val="single" w:sz="4" w:space="0" w:color="FF1418" w:themeColor="background1" w:themeShade="BF"/>
        <w:bottom w:val="single" w:sz="4" w:space="0" w:color="FF1418" w:themeColor="background1" w:themeShade="BF"/>
        <w:right w:val="single" w:sz="4" w:space="0" w:color="FF1418" w:themeColor="background1" w:themeShade="BF"/>
        <w:insideH w:val="single" w:sz="4" w:space="0" w:color="FF1418" w:themeColor="background1" w:themeShade="BF"/>
        <w:insideV w:val="single" w:sz="4" w:space="0" w:color="FF1418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1418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5E61" w:themeFill="background1" w:themeFillShade="F2"/>
      </w:tcPr>
    </w:tblStylePr>
    <w:tblStylePr w:type="band1Horz">
      <w:tblPr/>
      <w:tcPr>
        <w:shd w:val="clear" w:color="auto" w:fill="FF5E61" w:themeFill="background1" w:themeFillShade="F2"/>
      </w:tcPr>
    </w:tblStylePr>
  </w:style>
  <w:style w:type="table" w:customStyle="1" w:styleId="11">
    <w:name w:val="Πλέγμα πίνακα1"/>
    <w:basedOn w:val="a1"/>
    <w:next w:val="ac"/>
    <w:uiPriority w:val="39"/>
    <w:rsid w:val="00016E87"/>
    <w:pPr>
      <w:spacing w:after="0" w:line="240" w:lineRule="auto"/>
    </w:pPr>
    <w:rPr>
      <w:rFonts w:ascii="Aptos" w:eastAsia="Aptos" w:hAnsi="Aptos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Προσαρμοσμένο 3">
      <a:dk1>
        <a:sysClr val="windowText" lastClr="000000"/>
      </a:dk1>
      <a:lt1>
        <a:srgbClr val="FF7174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ANGELIKI MAKRI</dc:creator>
  <cp:keywords/>
  <dc:description/>
  <cp:lastModifiedBy>ANGELIKI MAKRI</cp:lastModifiedBy>
  <cp:revision>2</cp:revision>
  <dcterms:created xsi:type="dcterms:W3CDTF">2025-08-12T09:20:00Z</dcterms:created>
  <dcterms:modified xsi:type="dcterms:W3CDTF">2025-08-12T09:20:00Z</dcterms:modified>
</cp:coreProperties>
</file>